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33" w:rsidRDefault="007E709B">
      <w:pPr>
        <w:spacing w:line="276" w:lineRule="auto"/>
        <w:jc w:val="center"/>
        <w:rPr>
          <w:bCs/>
          <w:spacing w:val="-8"/>
          <w:sz w:val="28"/>
          <w:szCs w:val="28"/>
        </w:rPr>
      </w:pPr>
      <w:bookmarkStart w:id="0" w:name="COMUNICATO_STAMPA"/>
      <w:bookmarkStart w:id="1" w:name="_GoBack"/>
      <w:bookmarkEnd w:id="0"/>
      <w:bookmarkEnd w:id="1"/>
      <w:r>
        <w:rPr>
          <w:bCs/>
          <w:spacing w:val="-8"/>
          <w:sz w:val="28"/>
          <w:szCs w:val="28"/>
        </w:rPr>
        <w:t>COMUNICATO STAMPA</w:t>
      </w:r>
    </w:p>
    <w:p w:rsidR="000D2233" w:rsidRDefault="000D2233">
      <w:pPr>
        <w:spacing w:line="276" w:lineRule="auto"/>
        <w:jc w:val="both"/>
        <w:rPr>
          <w:b/>
          <w:spacing w:val="-8"/>
          <w:sz w:val="28"/>
          <w:szCs w:val="28"/>
        </w:rPr>
      </w:pPr>
    </w:p>
    <w:p w:rsidR="000D2233" w:rsidRDefault="007E709B">
      <w:pPr>
        <w:spacing w:after="240" w:line="276" w:lineRule="auto"/>
        <w:jc w:val="both"/>
        <w:rPr>
          <w:b/>
          <w:sz w:val="24"/>
          <w:szCs w:val="24"/>
        </w:rPr>
      </w:pPr>
      <w:r>
        <w:rPr>
          <w:b/>
          <w:spacing w:val="-8"/>
          <w:sz w:val="24"/>
          <w:szCs w:val="24"/>
        </w:rPr>
        <w:t xml:space="preserve">OGGETTO: Servizio civile universale – secondo </w:t>
      </w:r>
      <w:r>
        <w:rPr>
          <w:b/>
          <w:sz w:val="24"/>
          <w:szCs w:val="24"/>
        </w:rPr>
        <w:t>incontro pubblico sul programma di intervento “Isidora 2020: le città inclusive” e banchetti informativi.</w:t>
      </w:r>
    </w:p>
    <w:p w:rsidR="000D2233" w:rsidRDefault="007E70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>
        <w:rPr>
          <w:i/>
          <w:iCs/>
          <w:sz w:val="24"/>
          <w:szCs w:val="24"/>
        </w:rPr>
        <w:t>Programma d’intervento di servizio civile “Isidora 2020: le città inclusive”</w:t>
      </w:r>
      <w:r>
        <w:rPr>
          <w:sz w:val="24"/>
          <w:szCs w:val="24"/>
        </w:rPr>
        <w:t xml:space="preserve"> – proposto dal Comune di Putignano, in qualità di ente referente, in </w:t>
      </w:r>
      <w:proofErr w:type="spellStart"/>
      <w:r>
        <w:rPr>
          <w:sz w:val="24"/>
          <w:szCs w:val="24"/>
        </w:rPr>
        <w:t>coprogrammazione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coprogettazione</w:t>
      </w:r>
      <w:proofErr w:type="spellEnd"/>
      <w:r>
        <w:rPr>
          <w:sz w:val="24"/>
          <w:szCs w:val="24"/>
        </w:rPr>
        <w:t xml:space="preserve"> con altri enti locali – ha l’obiettivo di promuovere l’inclusione sociale dei soggetti svantaggiati, rispondendo attraverso adeguate misure alle loro v</w:t>
      </w:r>
      <w:r>
        <w:rPr>
          <w:sz w:val="24"/>
          <w:szCs w:val="24"/>
        </w:rPr>
        <w:t>ulnerabilità. In particolare, coerentemente con gli obiettivi di Agenda 2030 per lo sviluppo sostenibile, intende contribuire al superamento della povertà economica e sociale, favorendo l’inclusione e la partecipazione delle persone fragili nella vita soci</w:t>
      </w:r>
      <w:r>
        <w:rPr>
          <w:sz w:val="24"/>
          <w:szCs w:val="24"/>
        </w:rPr>
        <w:t>ale e culturale del Paese.</w:t>
      </w:r>
    </w:p>
    <w:p w:rsidR="000D2233" w:rsidRDefault="000D2233">
      <w:pPr>
        <w:spacing w:line="360" w:lineRule="auto"/>
        <w:jc w:val="both"/>
        <w:rPr>
          <w:sz w:val="24"/>
          <w:szCs w:val="24"/>
        </w:rPr>
      </w:pPr>
    </w:p>
    <w:p w:rsidR="000D2233" w:rsidRDefault="007E70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raggiungere questi importanti obiettivi, il programma si articola in tre diversi progetti, ognuno dei quali si rivolge ad una precisa fascia di soggetti svantaggiati. Nello specifico, </w:t>
      </w:r>
      <w:r>
        <w:rPr>
          <w:i/>
          <w:iCs/>
          <w:sz w:val="24"/>
          <w:szCs w:val="24"/>
        </w:rPr>
        <w:t>“Pianeta Giovani 2020”</w:t>
      </w:r>
      <w:r>
        <w:rPr>
          <w:sz w:val="24"/>
          <w:szCs w:val="24"/>
        </w:rPr>
        <w:t xml:space="preserve"> prevede servizi i</w:t>
      </w:r>
      <w:r>
        <w:rPr>
          <w:sz w:val="24"/>
          <w:szCs w:val="24"/>
        </w:rPr>
        <w:t xml:space="preserve">nformativi ed occasioni di crescita e partecipazione sociale e civica rivolte ai giovani; </w:t>
      </w:r>
      <w:r>
        <w:rPr>
          <w:i/>
          <w:iCs/>
          <w:sz w:val="24"/>
          <w:szCs w:val="24"/>
        </w:rPr>
        <w:t xml:space="preserve">“Up 2020” </w:t>
      </w:r>
      <w:r>
        <w:rPr>
          <w:sz w:val="24"/>
          <w:szCs w:val="24"/>
        </w:rPr>
        <w:t xml:space="preserve">è dedicato ad adulti ed anziani in condizione di disagio e mira a favorire l’accesso ai servizi e la socialità dei soggetti fragili; </w:t>
      </w:r>
      <w:r>
        <w:rPr>
          <w:i/>
          <w:iCs/>
          <w:sz w:val="24"/>
          <w:szCs w:val="24"/>
        </w:rPr>
        <w:t>“Coltivatori di comunit</w:t>
      </w:r>
      <w:r>
        <w:rPr>
          <w:i/>
          <w:iCs/>
          <w:sz w:val="24"/>
          <w:szCs w:val="24"/>
        </w:rPr>
        <w:t xml:space="preserve">à 2020” </w:t>
      </w:r>
      <w:r>
        <w:rPr>
          <w:sz w:val="24"/>
          <w:szCs w:val="24"/>
        </w:rPr>
        <w:t>intende favorire l’inclusione delle persone svantaggiate attraverso la pratica dell’agricoltura sociale. Nel programma sono coinvolti 13 comuni distribuiti tra la provincia di Lecce e la città metropolitana di Bari: Alezio, Arnesano, Carmiano, Casa</w:t>
      </w:r>
      <w:r>
        <w:rPr>
          <w:sz w:val="24"/>
          <w:szCs w:val="24"/>
        </w:rPr>
        <w:t>massima, Castellana Grotte, Copertino, Galatina, Martano, Monteroni di Lecce, Noci, Noicattaro Putignano e Porto Cesareo.</w:t>
      </w:r>
    </w:p>
    <w:p w:rsidR="000D2233" w:rsidRDefault="000D2233">
      <w:pPr>
        <w:pStyle w:val="Paragrafoelenco"/>
        <w:spacing w:after="240"/>
        <w:ind w:left="720" w:firstLine="0"/>
        <w:jc w:val="both"/>
        <w:rPr>
          <w:sz w:val="24"/>
          <w:szCs w:val="24"/>
        </w:rPr>
      </w:pPr>
    </w:p>
    <w:p w:rsidR="000D2233" w:rsidRDefault="007E709B">
      <w:pPr>
        <w:pStyle w:val="Corpotesto"/>
        <w:spacing w:before="1" w:line="360" w:lineRule="auto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Gli operatori volontari presenteranno alla comunità gli obiettivi previsti dal programma e le attività attraverso cui raggiungerli in</w:t>
      </w:r>
      <w:r>
        <w:rPr>
          <w:bCs/>
          <w:sz w:val="24"/>
          <w:szCs w:val="24"/>
        </w:rPr>
        <w:t xml:space="preserve"> un ciclo di incontri sul territorio. </w:t>
      </w:r>
    </w:p>
    <w:p w:rsidR="000D2233" w:rsidRDefault="007E709B">
      <w:pPr>
        <w:pStyle w:val="Corpotesto"/>
        <w:spacing w:before="1" w:after="240" w:line="360" w:lineRule="auto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 seguito, per ciascuna sede, il giorno, l’ora e il luogo in cui si svolgerà l’incontro: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Comune di Alezio: 28 luglio 2023, alle ore 10:30, presso la Sala Consiliare – Via S. Pancrazio, 34.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Comune di Arnesano: 28 lugl</w:t>
      </w:r>
      <w:r>
        <w:rPr>
          <w:bCs/>
          <w:sz w:val="24"/>
          <w:szCs w:val="24"/>
        </w:rPr>
        <w:t>io 2023, alle ore 18:00, presso Largo Palazzo Marchesale.</w:t>
      </w:r>
    </w:p>
    <w:p w:rsidR="000D2233" w:rsidRDefault="007E709B">
      <w:pPr>
        <w:pStyle w:val="Paragrafoelenco"/>
        <w:numPr>
          <w:ilvl w:val="0"/>
          <w:numId w:val="1"/>
        </w:num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Comune di Carmiano: 26 luglio 2023, alle ore 11:00, presso la Biblioteca Comunale “Salvatore Polo” – Piazza del Tempo.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Casamassima: 28 luglio 2023, alle ore 10:00, presso la Biblioteca Com</w:t>
      </w:r>
      <w:r>
        <w:rPr>
          <w:bCs/>
          <w:sz w:val="24"/>
          <w:szCs w:val="24"/>
        </w:rPr>
        <w:t>unale – Via Roma, 4 - Auditorium “Addolorata”.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Castellana Grotte: 25 luglio 2023, alle ore 10:30, presso Centro Studi “Viterbo”.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Copertino: 27 luglio 2023, alle ore 10:00, presso la Biblioteca Comunale – Via Malta, 10.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Galatin</w:t>
      </w:r>
      <w:r>
        <w:rPr>
          <w:bCs/>
          <w:sz w:val="24"/>
          <w:szCs w:val="24"/>
        </w:rPr>
        <w:t xml:space="preserve">a: 28 luglio 2023, alle ore 11:30, presso Polo </w:t>
      </w:r>
      <w:proofErr w:type="spellStart"/>
      <w:r>
        <w:rPr>
          <w:bCs/>
          <w:sz w:val="24"/>
          <w:szCs w:val="24"/>
        </w:rPr>
        <w:t>Biblio</w:t>
      </w:r>
      <w:proofErr w:type="spellEnd"/>
      <w:r>
        <w:rPr>
          <w:bCs/>
          <w:sz w:val="24"/>
          <w:szCs w:val="24"/>
        </w:rPr>
        <w:t xml:space="preserve">-Museale – Via </w:t>
      </w:r>
      <w:proofErr w:type="spellStart"/>
      <w:r>
        <w:rPr>
          <w:bCs/>
          <w:sz w:val="24"/>
          <w:szCs w:val="24"/>
        </w:rPr>
        <w:t>Cafaro</w:t>
      </w:r>
      <w:proofErr w:type="spellEnd"/>
      <w:r>
        <w:rPr>
          <w:bCs/>
          <w:sz w:val="24"/>
          <w:szCs w:val="24"/>
        </w:rPr>
        <w:t>, 1.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Comune di Martano: 25 luglio 2023, alle ore 11:00, presso la Biblioteca Comunale “P. </w:t>
      </w:r>
      <w:proofErr w:type="spellStart"/>
      <w:r>
        <w:rPr>
          <w:bCs/>
          <w:sz w:val="24"/>
          <w:szCs w:val="24"/>
        </w:rPr>
        <w:t>Stomeo</w:t>
      </w:r>
      <w:proofErr w:type="spellEnd"/>
      <w:r>
        <w:rPr>
          <w:bCs/>
          <w:sz w:val="24"/>
          <w:szCs w:val="24"/>
        </w:rPr>
        <w:t xml:space="preserve">” – Via Calimera </w:t>
      </w:r>
      <w:proofErr w:type="spellStart"/>
      <w:r>
        <w:rPr>
          <w:bCs/>
          <w:sz w:val="24"/>
          <w:szCs w:val="24"/>
        </w:rPr>
        <w:t>snc</w:t>
      </w:r>
      <w:proofErr w:type="spellEnd"/>
      <w:r>
        <w:rPr>
          <w:bCs/>
          <w:sz w:val="24"/>
          <w:szCs w:val="24"/>
        </w:rPr>
        <w:t>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Comune di Monteroni di Lecce: 28 luglio 2023, alle ore 10:00, </w:t>
      </w:r>
      <w:r>
        <w:rPr>
          <w:bCs/>
          <w:sz w:val="24"/>
          <w:szCs w:val="24"/>
        </w:rPr>
        <w:t>presso il Palazzo Baronale - Piazza Falconieri, 33.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Noci: 28 luglio 2023, alle ore 10:00, presso la Biblioteca Comunale “</w:t>
      </w:r>
      <w:proofErr w:type="spellStart"/>
      <w:r>
        <w:rPr>
          <w:bCs/>
          <w:sz w:val="24"/>
          <w:szCs w:val="24"/>
        </w:rPr>
        <w:t>Mons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Amatulli</w:t>
      </w:r>
      <w:proofErr w:type="spellEnd"/>
      <w:r>
        <w:rPr>
          <w:bCs/>
          <w:sz w:val="24"/>
          <w:szCs w:val="24"/>
        </w:rPr>
        <w:t>” - Via Cappuccini, 4.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Noicattaro: 25 luglio 2023, alle ore 10:00, presso Biblioteca Comunale - Audit</w:t>
      </w:r>
      <w:r>
        <w:rPr>
          <w:bCs/>
          <w:sz w:val="24"/>
          <w:szCs w:val="24"/>
        </w:rPr>
        <w:t>orium “G. Di Vittorio”, Piazza Umberto I, 8.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Putignano: 2</w:t>
      </w:r>
      <w:r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luglio 2023, alle ore 11:00, presso la Biblioteca Comunale “Filippo De </w:t>
      </w:r>
      <w:proofErr w:type="spellStart"/>
      <w:r>
        <w:rPr>
          <w:bCs/>
          <w:sz w:val="24"/>
          <w:szCs w:val="24"/>
        </w:rPr>
        <w:t>Miccolis</w:t>
      </w:r>
      <w:proofErr w:type="spellEnd"/>
      <w:r>
        <w:rPr>
          <w:bCs/>
          <w:sz w:val="24"/>
          <w:szCs w:val="24"/>
        </w:rPr>
        <w:t xml:space="preserve"> Angelini” - Via Castello, 26.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Porto Cesareo: 28 luglio 2023, alle ore 17:30, presso Biblioteca Co</w:t>
      </w:r>
      <w:r>
        <w:rPr>
          <w:bCs/>
          <w:sz w:val="24"/>
          <w:szCs w:val="24"/>
        </w:rPr>
        <w:t xml:space="preserve">munale “A. Rizzello” - Via </w:t>
      </w:r>
      <w:proofErr w:type="spellStart"/>
      <w:r>
        <w:rPr>
          <w:bCs/>
          <w:sz w:val="24"/>
          <w:szCs w:val="24"/>
        </w:rPr>
        <w:t>Cilea</w:t>
      </w:r>
      <w:proofErr w:type="spellEnd"/>
      <w:r>
        <w:rPr>
          <w:bCs/>
          <w:sz w:val="24"/>
          <w:szCs w:val="24"/>
        </w:rPr>
        <w:t>, 32.</w:t>
      </w:r>
    </w:p>
    <w:p w:rsidR="000D2233" w:rsidRDefault="007E709B">
      <w:pPr>
        <w:pStyle w:val="Corpotesto"/>
        <w:spacing w:before="1" w:line="360" w:lineRule="auto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Inoltre, gli operatori volontari realizzeranno, su ciascuna sede di progetto, banchetti informativi per comunicare gli obiettivi del programma e le attività messe in campo attraverso i progetti.</w:t>
      </w:r>
    </w:p>
    <w:p w:rsidR="000D2233" w:rsidRDefault="007E709B">
      <w:pPr>
        <w:pStyle w:val="Corpotesto"/>
        <w:spacing w:before="1" w:after="240" w:line="360" w:lineRule="auto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Di seguito, per ciascun</w:t>
      </w:r>
      <w:r>
        <w:rPr>
          <w:bCs/>
          <w:sz w:val="24"/>
          <w:szCs w:val="24"/>
        </w:rPr>
        <w:t>a sede, il giorno, l’ora e il luogo in cui si svolgeranno i banchetti: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Alezio: 25 luglio 2023, alle ore 10:00, presso Parco Comunale “Don Tonino Bello”.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Comune di Arnesano: 27 luglio 2023, alle ore 18:00, presso Largo Palazzo Marchesale.</w:t>
      </w:r>
    </w:p>
    <w:p w:rsidR="000D2233" w:rsidRDefault="007E709B">
      <w:pPr>
        <w:pStyle w:val="Paragrafoelenco"/>
        <w:numPr>
          <w:ilvl w:val="0"/>
          <w:numId w:val="1"/>
        </w:num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Comune </w:t>
      </w:r>
      <w:r>
        <w:rPr>
          <w:bCs/>
          <w:sz w:val="24"/>
          <w:szCs w:val="24"/>
        </w:rPr>
        <w:t>di Carmiano: 26 luglio 2023, alle ore 10:00, presso Piazza del Tempo.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Casamassima: 26 luglio 2023, alle ore 10:00, presso atrio esterno - Biblioteca Comunale – Via Roma, 4.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Castellana Grotte: 27 luglio 2023, alle ore 18:00, presso Villa</w:t>
      </w:r>
      <w:r>
        <w:rPr>
          <w:bCs/>
          <w:sz w:val="24"/>
          <w:szCs w:val="24"/>
        </w:rPr>
        <w:t xml:space="preserve"> Comunale “Tacconi”.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Copertino: 26 luglio 2023, alle ore 10:00, presso la Biblioteca Comunale – Via Malta, 10.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Comune di Galatina: 27 luglio 2023, dalle ore 10:00, presso Piazza Dante Alighieri, Largo “D. Fedele </w:t>
      </w:r>
      <w:proofErr w:type="spellStart"/>
      <w:r>
        <w:rPr>
          <w:bCs/>
          <w:sz w:val="24"/>
          <w:szCs w:val="24"/>
        </w:rPr>
        <w:t>Lazari</w:t>
      </w:r>
      <w:proofErr w:type="spellEnd"/>
      <w:r>
        <w:rPr>
          <w:bCs/>
          <w:sz w:val="24"/>
          <w:szCs w:val="24"/>
        </w:rPr>
        <w:t>”.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Martano: 25 lug</w:t>
      </w:r>
      <w:r>
        <w:rPr>
          <w:bCs/>
          <w:sz w:val="24"/>
          <w:szCs w:val="24"/>
        </w:rPr>
        <w:t>lio 2023, alle ore 9:00, presso Area Mercatale.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Monteroni di Lecce: 27 luglio 2023, alle ore 9:00, presso Area Mercatale.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Comune di Noci: 27 luglio 2023, alle ore 15:30, presso Palazzo Municipale - Via Gianbattista </w:t>
      </w:r>
      <w:proofErr w:type="spellStart"/>
      <w:r>
        <w:rPr>
          <w:bCs/>
          <w:sz w:val="24"/>
          <w:szCs w:val="24"/>
        </w:rPr>
        <w:t>Sansonetti</w:t>
      </w:r>
      <w:proofErr w:type="spellEnd"/>
      <w:r>
        <w:rPr>
          <w:bCs/>
          <w:sz w:val="24"/>
          <w:szCs w:val="24"/>
        </w:rPr>
        <w:t>, 15.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Noica</w:t>
      </w:r>
      <w:r>
        <w:rPr>
          <w:bCs/>
          <w:sz w:val="24"/>
          <w:szCs w:val="24"/>
        </w:rPr>
        <w:t>ttaro: 25 luglio 2023, alle ore 18:00, presso Parco Comunale “Aldo Moro”.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Putignano: 26 luglio 2023, alle ore 9:00, presso Comune di Putignano - Ufficio Relazioni con il Pubblico – Via Roma, 10.</w:t>
      </w:r>
    </w:p>
    <w:p w:rsidR="000D2233" w:rsidRDefault="007E709B">
      <w:pPr>
        <w:pStyle w:val="Corpotesto"/>
        <w:numPr>
          <w:ilvl w:val="0"/>
          <w:numId w:val="1"/>
        </w:numPr>
        <w:spacing w:before="1" w:after="240"/>
        <w:ind w:right="1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Comune di Porto Cesareo: 28 luglio 2023, alle ore 1</w:t>
      </w:r>
      <w:r>
        <w:rPr>
          <w:bCs/>
          <w:sz w:val="24"/>
          <w:szCs w:val="24"/>
        </w:rPr>
        <w:t>9:00, presso Lungomare Porto Cesareo.</w:t>
      </w:r>
    </w:p>
    <w:p w:rsidR="000D2233" w:rsidRDefault="007E709B">
      <w:pPr>
        <w:pStyle w:val="Corpotesto"/>
        <w:spacing w:before="56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Putignano (BA), 22 luglio 2023</w:t>
      </w:r>
    </w:p>
    <w:p w:rsidR="000D2233" w:rsidRDefault="007E709B">
      <w:pPr>
        <w:pStyle w:val="Corpotesto"/>
        <w:spacing w:before="56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LA DIRIGENTE 1^ AREA SERVIZI</w:t>
      </w:r>
    </w:p>
    <w:p w:rsidR="000D2233" w:rsidRDefault="007E709B">
      <w:pPr>
        <w:pStyle w:val="Corpotesto"/>
        <w:spacing w:before="56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Affari Generali Istituzionali – Servizi ai cittadini</w:t>
      </w:r>
    </w:p>
    <w:p w:rsidR="000D2233" w:rsidRDefault="007E709B">
      <w:pPr>
        <w:pStyle w:val="Corpotesto"/>
        <w:spacing w:before="56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Dott.ssa Pamela GIOTTA</w:t>
      </w:r>
    </w:p>
    <w:sectPr w:rsidR="000D2233">
      <w:headerReference w:type="default" r:id="rId8"/>
      <w:footerReference w:type="default" r:id="rId9"/>
      <w:type w:val="continuous"/>
      <w:pgSz w:w="11920" w:h="16850"/>
      <w:pgMar w:top="333" w:right="1000" w:bottom="280" w:left="900" w:header="720" w:footer="4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09B" w:rsidRDefault="007E709B">
      <w:r>
        <w:separator/>
      </w:r>
    </w:p>
  </w:endnote>
  <w:endnote w:type="continuationSeparator" w:id="0">
    <w:p w:rsidR="007E709B" w:rsidRDefault="007E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33" w:rsidRDefault="007E709B">
    <w:pPr>
      <w:pStyle w:val="Corpotesto"/>
      <w:spacing w:before="7" w:line="276" w:lineRule="auto"/>
      <w:rPr>
        <w:sz w:val="11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ragraph">
                <wp:posOffset>114935</wp:posOffset>
              </wp:positionV>
              <wp:extent cx="6159500" cy="8890"/>
              <wp:effectExtent l="0" t="0" r="0" b="0"/>
              <wp:wrapTopAndBottom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950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left:55.2pt;margin-top:9.05pt;height:0.7pt;width:485pt;mso-position-horizontal-relative:page;mso-wrap-distance-bottom:0pt;mso-wrap-distance-top:0pt;z-index:-251656192;mso-width-relative:page;mso-height-relative:page;" fillcolor="#000000" filled="t" stroked="f" coordsize="21600,21600" o:gfxdata="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xhoL7WAAAACgEAAA8AAAAAAAAAAQAg&#10;AAAAIgAAAGRycy9kb3ducmV2LnhtbFBLAQIUABQAAAAIAIdO4kCYUgiLEAIAACcEAAAOAAAAAAAA&#10;AAEAIAAAACUBAABkcnMvZTJvRG9jLnhtbFBLBQYAAAAABgAGAFkBAACnBQAAAAA=&#10;">
              <v:fill on="t" focussize="0,0"/>
              <v:stroke on="f"/>
              <v:imagedata o:title=""/>
              <o:lock v:ext="edit" aspectratio="f"/>
              <w10:wrap type="topAndBottom"/>
            </v:rect>
          </w:pict>
        </mc:Fallback>
      </mc:AlternateContent>
    </w:r>
  </w:p>
  <w:p w:rsidR="000D2233" w:rsidRDefault="000D2233">
    <w:pPr>
      <w:pStyle w:val="Corpotesto"/>
      <w:spacing w:before="11" w:line="276" w:lineRule="auto"/>
      <w:rPr>
        <w:sz w:val="27"/>
      </w:rPr>
    </w:pPr>
  </w:p>
  <w:p w:rsidR="000D2233" w:rsidRDefault="007E709B">
    <w:pPr>
      <w:spacing w:line="276" w:lineRule="auto"/>
      <w:ind w:left="7200" w:right="133" w:firstLine="727"/>
      <w:jc w:val="right"/>
      <w:rPr>
        <w:rFonts w:ascii="Yu Gothic UI" w:hAnsi="Yu Gothic UI"/>
        <w:sz w:val="20"/>
        <w:szCs w:val="28"/>
      </w:rPr>
    </w:pPr>
    <w:r>
      <w:rPr>
        <w:rFonts w:ascii="Yu Gothic UI" w:hAnsi="Yu Gothic UI"/>
        <w:sz w:val="20"/>
        <w:szCs w:val="28"/>
      </w:rPr>
      <w:t xml:space="preserve">         </w:t>
    </w:r>
    <w:r>
      <w:rPr>
        <w:rFonts w:ascii="Yu Gothic UI" w:hAnsi="Yu Gothic UI" w:hint="eastAsia"/>
        <w:sz w:val="16"/>
      </w:rPr>
      <w:t>Via</w:t>
    </w:r>
    <w:r>
      <w:rPr>
        <w:rFonts w:ascii="Yu Gothic UI" w:hAnsi="Yu Gothic UI" w:hint="eastAsia"/>
        <w:spacing w:val="-7"/>
        <w:sz w:val="16"/>
      </w:rPr>
      <w:t xml:space="preserve"> </w:t>
    </w:r>
    <w:r>
      <w:rPr>
        <w:rFonts w:ascii="Yu Gothic UI" w:hAnsi="Yu Gothic UI" w:hint="eastAsia"/>
        <w:sz w:val="16"/>
      </w:rPr>
      <w:t>Roma,</w:t>
    </w:r>
    <w:r>
      <w:rPr>
        <w:rFonts w:ascii="Yu Gothic UI" w:hAnsi="Yu Gothic UI"/>
        <w:spacing w:val="-8"/>
        <w:sz w:val="16"/>
      </w:rPr>
      <w:t xml:space="preserve"> 8</w:t>
    </w:r>
    <w:r>
      <w:rPr>
        <w:rFonts w:ascii="Yu Gothic UI" w:hAnsi="Yu Gothic UI" w:hint="eastAsia"/>
        <w:spacing w:val="-7"/>
        <w:sz w:val="16"/>
      </w:rPr>
      <w:t xml:space="preserve"> </w:t>
    </w:r>
    <w:hyperlink r:id="rId1" w:history="1">
      <w:r>
        <w:rPr>
          <w:rStyle w:val="Collegamentoipertestuale"/>
          <w:rFonts w:ascii="Yu Gothic UI" w:hAnsi="Yu Gothic UI" w:hint="eastAsia"/>
          <w:color w:val="0461C1"/>
          <w:w w:val="95"/>
          <w:sz w:val="16"/>
        </w:rPr>
        <w:t>urp@comune.putignano.ba.it</w:t>
      </w:r>
    </w:hyperlink>
    <w:r>
      <w:rPr>
        <w:rFonts w:ascii="Yu Gothic UI" w:hAnsi="Yu Gothic UI" w:hint="eastAsia"/>
        <w:color w:val="0461C1"/>
        <w:spacing w:val="-39"/>
        <w:w w:val="95"/>
        <w:sz w:val="16"/>
      </w:rPr>
      <w:t xml:space="preserve"> </w:t>
    </w:r>
  </w:p>
  <w:p w:rsidR="000D2233" w:rsidRDefault="007E709B">
    <w:pPr>
      <w:spacing w:line="276" w:lineRule="auto"/>
      <w:ind w:left="7200" w:right="133" w:firstLine="727"/>
      <w:jc w:val="right"/>
      <w:rPr>
        <w:rFonts w:ascii="Yu Gothic UI" w:hAnsi="Yu Gothic UI"/>
        <w:color w:val="0461C1"/>
        <w:spacing w:val="-39"/>
        <w:w w:val="95"/>
        <w:sz w:val="16"/>
      </w:rPr>
    </w:pPr>
    <w:r>
      <w:rPr>
        <w:rFonts w:ascii="Yu Gothic UI" w:hAnsi="Yu Gothic UI" w:hint="eastAsia"/>
        <w:b/>
        <w:sz w:val="16"/>
      </w:rPr>
      <w:t>Tel</w:t>
    </w:r>
    <w:r>
      <w:rPr>
        <w:rFonts w:ascii="Yu Gothic UI" w:hAnsi="Yu Gothic UI"/>
        <w:b/>
        <w:sz w:val="16"/>
      </w:rPr>
      <w:t xml:space="preserve">. </w:t>
    </w:r>
    <w:r>
      <w:rPr>
        <w:rFonts w:ascii="Yu Gothic UI" w:hAnsi="Yu Gothic UI" w:hint="eastAsia"/>
        <w:sz w:val="16"/>
      </w:rPr>
      <w:t>080</w:t>
    </w:r>
    <w:r>
      <w:rPr>
        <w:rFonts w:ascii="Yu Gothic UI" w:hAnsi="Yu Gothic UI" w:hint="eastAsia"/>
        <w:spacing w:val="-4"/>
        <w:sz w:val="16"/>
      </w:rPr>
      <w:t xml:space="preserve"> </w:t>
    </w:r>
    <w:r>
      <w:rPr>
        <w:rFonts w:ascii="Yu Gothic UI" w:hAnsi="Yu Gothic UI" w:hint="eastAsia"/>
        <w:sz w:val="16"/>
      </w:rPr>
      <w:t>405</w:t>
    </w:r>
    <w:r>
      <w:rPr>
        <w:rFonts w:ascii="Yu Gothic UI" w:hAnsi="Yu Gothic UI" w:hint="eastAsia"/>
        <w:spacing w:val="-7"/>
        <w:sz w:val="16"/>
      </w:rPr>
      <w:t xml:space="preserve"> </w:t>
    </w:r>
    <w:r>
      <w:rPr>
        <w:rFonts w:ascii="Yu Gothic UI" w:hAnsi="Yu Gothic UI" w:hint="eastAsia"/>
        <w:sz w:val="16"/>
      </w:rPr>
      <w:t>6288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09B" w:rsidRDefault="007E709B">
      <w:r>
        <w:separator/>
      </w:r>
    </w:p>
  </w:footnote>
  <w:footnote w:type="continuationSeparator" w:id="0">
    <w:p w:rsidR="007E709B" w:rsidRDefault="007E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33" w:rsidRDefault="007E709B">
    <w:pPr>
      <w:pStyle w:val="Corpotesto"/>
      <w:spacing w:line="276" w:lineRule="auto"/>
      <w:ind w:left="4545"/>
      <w:rPr>
        <w:rFonts w:ascii="Times New Roman"/>
        <w:sz w:val="20"/>
      </w:rPr>
    </w:pPr>
    <w:r>
      <w:rPr>
        <w:rFonts w:ascii="Times New Roman"/>
        <w:noProof/>
        <w:sz w:val="20"/>
        <w:lang w:eastAsia="it-IT"/>
      </w:rPr>
      <w:drawing>
        <wp:inline distT="0" distB="0" distL="0" distR="0">
          <wp:extent cx="643255" cy="735965"/>
          <wp:effectExtent l="0" t="0" r="0" b="0"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869" cy="736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2233" w:rsidRDefault="007E709B">
    <w:pPr>
      <w:pStyle w:val="Titolo"/>
      <w:spacing w:line="276" w:lineRule="auto"/>
    </w:pPr>
    <w:r>
      <w:t>COMUNE</w:t>
    </w:r>
    <w:r>
      <w:rPr>
        <w:spacing w:val="-9"/>
      </w:rPr>
      <w:t xml:space="preserve"> </w:t>
    </w:r>
    <w:r>
      <w:t>DI</w:t>
    </w:r>
    <w:r>
      <w:rPr>
        <w:spacing w:val="-10"/>
      </w:rPr>
      <w:t xml:space="preserve"> </w:t>
    </w:r>
    <w:r>
      <w:t>PUTIGNANO</w:t>
    </w:r>
  </w:p>
  <w:p w:rsidR="000D2233" w:rsidRDefault="007E709B">
    <w:pPr>
      <w:spacing w:line="276" w:lineRule="auto"/>
      <w:ind w:left="2583" w:right="2420"/>
      <w:jc w:val="center"/>
      <w:rPr>
        <w:rFonts w:ascii="Microsoft Sans Serif" w:hAnsi="Microsoft Sans Serif"/>
        <w:sz w:val="24"/>
      </w:rPr>
    </w:pPr>
    <w:r>
      <w:rPr>
        <w:rFonts w:ascii="Microsoft Sans Serif" w:hAnsi="Microsoft Sans Serif"/>
        <w:sz w:val="24"/>
      </w:rPr>
      <w:t>-</w:t>
    </w:r>
    <w:r>
      <w:rPr>
        <w:rFonts w:ascii="Microsoft Sans Serif" w:hAnsi="Microsoft Sans Serif"/>
        <w:spacing w:val="-2"/>
        <w:sz w:val="24"/>
      </w:rPr>
      <w:t xml:space="preserve"> </w:t>
    </w:r>
    <w:r>
      <w:rPr>
        <w:rFonts w:ascii="Microsoft Sans Serif" w:hAnsi="Microsoft Sans Serif"/>
        <w:sz w:val="24"/>
      </w:rPr>
      <w:t>Città</w:t>
    </w:r>
    <w:r>
      <w:rPr>
        <w:rFonts w:ascii="Microsoft Sans Serif" w:hAnsi="Microsoft Sans Serif"/>
        <w:spacing w:val="-2"/>
        <w:sz w:val="24"/>
      </w:rPr>
      <w:t xml:space="preserve"> </w:t>
    </w:r>
    <w:r>
      <w:rPr>
        <w:rFonts w:ascii="Microsoft Sans Serif" w:hAnsi="Microsoft Sans Serif"/>
        <w:sz w:val="24"/>
      </w:rPr>
      <w:t>Metropolitana</w:t>
    </w:r>
    <w:r>
      <w:rPr>
        <w:rFonts w:ascii="Microsoft Sans Serif" w:hAnsi="Microsoft Sans Serif"/>
        <w:spacing w:val="-5"/>
        <w:sz w:val="24"/>
      </w:rPr>
      <w:t xml:space="preserve"> </w:t>
    </w:r>
    <w:r>
      <w:rPr>
        <w:rFonts w:ascii="Microsoft Sans Serif" w:hAnsi="Microsoft Sans Serif"/>
        <w:sz w:val="24"/>
      </w:rPr>
      <w:t xml:space="preserve">di Bari - </w:t>
    </w:r>
  </w:p>
  <w:p w:rsidR="000D2233" w:rsidRDefault="000D2233">
    <w:pPr>
      <w:pStyle w:val="Corpotesto"/>
      <w:spacing w:before="6" w:line="276" w:lineRule="auto"/>
      <w:rPr>
        <w:rFonts w:ascii="Microsoft Sans Serif"/>
        <w:sz w:val="27"/>
      </w:rPr>
    </w:pPr>
  </w:p>
  <w:p w:rsidR="000D2233" w:rsidRDefault="007E709B">
    <w:pPr>
      <w:spacing w:line="276" w:lineRule="auto"/>
      <w:ind w:left="2570" w:right="2503"/>
      <w:jc w:val="center"/>
      <w:rPr>
        <w:sz w:val="24"/>
      </w:rPr>
    </w:pPr>
    <w:r>
      <w:rPr>
        <w:sz w:val="26"/>
      </w:rPr>
      <w:t>I</w:t>
    </w:r>
    <w:r>
      <w:rPr>
        <w:spacing w:val="-7"/>
        <w:sz w:val="26"/>
      </w:rPr>
      <w:t xml:space="preserve"> </w:t>
    </w:r>
    <w:r>
      <w:rPr>
        <w:sz w:val="26"/>
      </w:rPr>
      <w:t>Area:</w:t>
    </w:r>
    <w:r>
      <w:rPr>
        <w:spacing w:val="-6"/>
        <w:sz w:val="26"/>
      </w:rPr>
      <w:t xml:space="preserve"> </w:t>
    </w:r>
    <w:r>
      <w:rPr>
        <w:sz w:val="24"/>
      </w:rPr>
      <w:t>UFFICIO</w:t>
    </w:r>
    <w:r>
      <w:rPr>
        <w:spacing w:val="-5"/>
        <w:sz w:val="24"/>
      </w:rPr>
      <w:t xml:space="preserve"> </w:t>
    </w:r>
    <w:r>
      <w:rPr>
        <w:sz w:val="24"/>
      </w:rPr>
      <w:t>RELAZIONI</w:t>
    </w:r>
    <w:r>
      <w:rPr>
        <w:spacing w:val="-2"/>
        <w:sz w:val="24"/>
      </w:rPr>
      <w:t xml:space="preserve"> </w:t>
    </w:r>
    <w:r>
      <w:rPr>
        <w:sz w:val="24"/>
      </w:rPr>
      <w:t>CON</w:t>
    </w:r>
    <w:r>
      <w:rPr>
        <w:spacing w:val="-5"/>
        <w:sz w:val="24"/>
      </w:rPr>
      <w:t xml:space="preserve"> </w:t>
    </w:r>
    <w:r>
      <w:rPr>
        <w:sz w:val="24"/>
      </w:rPr>
      <w:t>IL</w:t>
    </w:r>
    <w:r>
      <w:rPr>
        <w:spacing w:val="-8"/>
        <w:sz w:val="24"/>
      </w:rPr>
      <w:t xml:space="preserve"> </w:t>
    </w:r>
    <w:r>
      <w:rPr>
        <w:sz w:val="24"/>
      </w:rPr>
      <w:t>PUBBLICO</w:t>
    </w:r>
  </w:p>
  <w:p w:rsidR="000D2233" w:rsidRDefault="007E709B">
    <w:pPr>
      <w:pStyle w:val="Corpotesto"/>
      <w:spacing w:before="7" w:line="276" w:lineRule="auto"/>
      <w:rPr>
        <w:sz w:val="11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ragraph">
                <wp:posOffset>114935</wp:posOffset>
              </wp:positionV>
              <wp:extent cx="6159500" cy="8890"/>
              <wp:effectExtent l="0" t="0" r="0" b="0"/>
              <wp:wrapTopAndBottom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950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left:55.2pt;margin-top:9.05pt;height:0.7pt;width:485pt;mso-position-horizontal-relative:page;mso-wrap-distance-bottom:0pt;mso-wrap-distance-top:0pt;z-index:-251657216;mso-width-relative:page;mso-height-relative:page;" fillcolor="#000000" filled="t" stroked="f" coordsize="21600,21600" o:gfxdata="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xhoL7WAAAACgEAAA8AAAAAAAAAAQAg&#10;AAAAIgAAAGRycy9kb3ducmV2LnhtbFBLAQIUABQAAAAIAIdO4kDPdV/9EAIAACcEAAAOAAAAAAAA&#10;AAEAIAAAACUBAABkcnMvZTJvRG9jLnhtbFBLBQYAAAAABgAGAFkBAACnBQAAAAA=&#10;">
              <v:fill on="t" focussize="0,0"/>
              <v:stroke on="f"/>
              <v:imagedata o:title=""/>
              <o:lock v:ext="edit" aspectratio="f"/>
              <w10:wrap type="topAndBottom"/>
            </v:rect>
          </w:pict>
        </mc:Fallback>
      </mc:AlternateContent>
    </w:r>
  </w:p>
  <w:p w:rsidR="000D2233" w:rsidRDefault="000D22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76F9C"/>
    <w:multiLevelType w:val="multilevel"/>
    <w:tmpl w:val="1BB76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2D"/>
    <w:rsid w:val="000061F9"/>
    <w:rsid w:val="00032DE4"/>
    <w:rsid w:val="00035BCC"/>
    <w:rsid w:val="000404F0"/>
    <w:rsid w:val="00042189"/>
    <w:rsid w:val="00064EBE"/>
    <w:rsid w:val="000B2A51"/>
    <w:rsid w:val="000B37C3"/>
    <w:rsid w:val="000D0806"/>
    <w:rsid w:val="000D2233"/>
    <w:rsid w:val="00143399"/>
    <w:rsid w:val="00143955"/>
    <w:rsid w:val="0016121C"/>
    <w:rsid w:val="00162E44"/>
    <w:rsid w:val="00181621"/>
    <w:rsid w:val="00196A3A"/>
    <w:rsid w:val="001A0A66"/>
    <w:rsid w:val="001F0992"/>
    <w:rsid w:val="002128D2"/>
    <w:rsid w:val="00264ABC"/>
    <w:rsid w:val="00283E2E"/>
    <w:rsid w:val="002A329E"/>
    <w:rsid w:val="002B0FE4"/>
    <w:rsid w:val="002C3D79"/>
    <w:rsid w:val="003362B5"/>
    <w:rsid w:val="00340DF3"/>
    <w:rsid w:val="00344FAF"/>
    <w:rsid w:val="003A01E8"/>
    <w:rsid w:val="003D5064"/>
    <w:rsid w:val="003E0667"/>
    <w:rsid w:val="00411250"/>
    <w:rsid w:val="0046629F"/>
    <w:rsid w:val="004847DF"/>
    <w:rsid w:val="00487AF1"/>
    <w:rsid w:val="0049540B"/>
    <w:rsid w:val="004D15A8"/>
    <w:rsid w:val="004D2A30"/>
    <w:rsid w:val="004D7227"/>
    <w:rsid w:val="00552981"/>
    <w:rsid w:val="00564D62"/>
    <w:rsid w:val="0056532C"/>
    <w:rsid w:val="0057638B"/>
    <w:rsid w:val="005817E0"/>
    <w:rsid w:val="005E5D51"/>
    <w:rsid w:val="0062633D"/>
    <w:rsid w:val="006337F3"/>
    <w:rsid w:val="00634B75"/>
    <w:rsid w:val="00696291"/>
    <w:rsid w:val="006A4F13"/>
    <w:rsid w:val="006F2EBA"/>
    <w:rsid w:val="00714DB8"/>
    <w:rsid w:val="00730EBB"/>
    <w:rsid w:val="00754394"/>
    <w:rsid w:val="00760386"/>
    <w:rsid w:val="00790A85"/>
    <w:rsid w:val="007A4BE6"/>
    <w:rsid w:val="007D7D15"/>
    <w:rsid w:val="007E5672"/>
    <w:rsid w:val="007E709B"/>
    <w:rsid w:val="00815365"/>
    <w:rsid w:val="00837A62"/>
    <w:rsid w:val="008528E4"/>
    <w:rsid w:val="00871D12"/>
    <w:rsid w:val="00892E94"/>
    <w:rsid w:val="008C6606"/>
    <w:rsid w:val="008D774F"/>
    <w:rsid w:val="008F3F37"/>
    <w:rsid w:val="008F463F"/>
    <w:rsid w:val="008F66AF"/>
    <w:rsid w:val="0091719D"/>
    <w:rsid w:val="00925949"/>
    <w:rsid w:val="00926663"/>
    <w:rsid w:val="00933E84"/>
    <w:rsid w:val="009868FA"/>
    <w:rsid w:val="00997C50"/>
    <w:rsid w:val="009B245E"/>
    <w:rsid w:val="009B5810"/>
    <w:rsid w:val="009B7917"/>
    <w:rsid w:val="009D79E0"/>
    <w:rsid w:val="00A073ED"/>
    <w:rsid w:val="00A41A97"/>
    <w:rsid w:val="00A738C5"/>
    <w:rsid w:val="00B20714"/>
    <w:rsid w:val="00B263AC"/>
    <w:rsid w:val="00B72DBA"/>
    <w:rsid w:val="00B82E85"/>
    <w:rsid w:val="00B94508"/>
    <w:rsid w:val="00BE3C8F"/>
    <w:rsid w:val="00BE4306"/>
    <w:rsid w:val="00BF61E4"/>
    <w:rsid w:val="00C05BFE"/>
    <w:rsid w:val="00C10A49"/>
    <w:rsid w:val="00C660DC"/>
    <w:rsid w:val="00C93F92"/>
    <w:rsid w:val="00CC2335"/>
    <w:rsid w:val="00CC7455"/>
    <w:rsid w:val="00CD37F1"/>
    <w:rsid w:val="00D11D8C"/>
    <w:rsid w:val="00D1442D"/>
    <w:rsid w:val="00D81306"/>
    <w:rsid w:val="00D84D9D"/>
    <w:rsid w:val="00DC0C85"/>
    <w:rsid w:val="00DC1E2D"/>
    <w:rsid w:val="00DD6577"/>
    <w:rsid w:val="00E113BD"/>
    <w:rsid w:val="00E64F0C"/>
    <w:rsid w:val="00E710BD"/>
    <w:rsid w:val="00EB48BE"/>
    <w:rsid w:val="00EB6810"/>
    <w:rsid w:val="00ED58CB"/>
    <w:rsid w:val="00F250EA"/>
    <w:rsid w:val="00F677C6"/>
    <w:rsid w:val="00F74587"/>
    <w:rsid w:val="00F84732"/>
    <w:rsid w:val="00FA4423"/>
    <w:rsid w:val="00FA643A"/>
    <w:rsid w:val="00FF3E47"/>
    <w:rsid w:val="0D7B7761"/>
    <w:rsid w:val="1B2E797F"/>
    <w:rsid w:val="2184394D"/>
    <w:rsid w:val="2BA2543C"/>
    <w:rsid w:val="52296D17"/>
    <w:rsid w:val="56413E2A"/>
    <w:rsid w:val="62C14C84"/>
    <w:rsid w:val="62D8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F1C96-7A34-4875-9827-5359AFB3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Titolo">
    <w:name w:val="Title"/>
    <w:basedOn w:val="Normale"/>
    <w:uiPriority w:val="10"/>
    <w:qFormat/>
    <w:pPr>
      <w:spacing w:before="146" w:line="460" w:lineRule="exact"/>
      <w:ind w:left="2583" w:right="250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938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p@comune.putignano.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ISBN1</dc:creator>
  <cp:lastModifiedBy>Segretariato Servizi Sociali</cp:lastModifiedBy>
  <cp:revision>2</cp:revision>
  <cp:lastPrinted>2023-02-14T07:28:00Z</cp:lastPrinted>
  <dcterms:created xsi:type="dcterms:W3CDTF">2023-07-27T09:11:00Z</dcterms:created>
  <dcterms:modified xsi:type="dcterms:W3CDTF">2023-07-27T09:11:00Z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2022-02-02T00:00:00Z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02A2D173D9894814A037BEA75DEBB735</vt:lpwstr>
  </property>
</Properties>
</file>